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4D" w:rsidRDefault="0037336B">
      <w:r>
        <w:rPr>
          <w:rFonts w:ascii="Montserrat" w:hAnsi="Montserrat"/>
          <w:color w:val="000000"/>
          <w:shd w:val="clear" w:color="auto" w:fill="FFFFFF"/>
        </w:rPr>
        <w:t>Учитель и руководитель образовательной организации может получить, обратившись к ресурсу «Единое содержание общего образования» по ссылке: </w:t>
      </w:r>
      <w:hyperlink r:id="rId4" w:tgtFrame="_blank" w:history="1">
        <w:r>
          <w:rPr>
            <w:rStyle w:val="a3"/>
            <w:rFonts w:ascii="Montserrat" w:hAnsi="Montserrat"/>
            <w:color w:val="306AFD"/>
            <w:u w:val="none"/>
            <w:shd w:val="clear" w:color="auto" w:fill="FFFFFF"/>
          </w:rPr>
          <w:t>https://edsoo.ru/Goryachaya_liniya.htm</w:t>
        </w:r>
      </w:hyperlink>
    </w:p>
    <w:sectPr w:rsidR="008B434D" w:rsidSect="008B4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36B"/>
    <w:rsid w:val="0037336B"/>
    <w:rsid w:val="003754F5"/>
    <w:rsid w:val="008B4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33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soo.ru/Goryachaya_liniy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79040893035</dc:creator>
  <cp:keywords/>
  <dc:description/>
  <cp:lastModifiedBy>79040893035</cp:lastModifiedBy>
  <cp:revision>2</cp:revision>
  <dcterms:created xsi:type="dcterms:W3CDTF">2023-07-10T07:42:00Z</dcterms:created>
  <dcterms:modified xsi:type="dcterms:W3CDTF">2023-07-10T07:42:00Z</dcterms:modified>
</cp:coreProperties>
</file>